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91" w:rsidRDefault="005C5CC0" w:rsidP="002D6191">
      <w:pPr>
        <w:ind w:firstLineChars="700" w:firstLine="1470"/>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4682490</wp:posOffset>
                </wp:positionH>
                <wp:positionV relativeFrom="paragraph">
                  <wp:posOffset>-231775</wp:posOffset>
                </wp:positionV>
                <wp:extent cx="689610" cy="460375"/>
                <wp:effectExtent l="0" t="0" r="15240" b="15875"/>
                <wp:wrapNone/>
                <wp:docPr id="11" name="テキスト ボックス 11"/>
                <wp:cNvGraphicFramePr/>
                <a:graphic xmlns:a="http://schemas.openxmlformats.org/drawingml/2006/main">
                  <a:graphicData uri="http://schemas.microsoft.com/office/word/2010/wordprocessingShape">
                    <wps:wsp>
                      <wps:cNvSpPr txBox="1"/>
                      <wps:spPr>
                        <a:xfrm>
                          <a:off x="0" y="0"/>
                          <a:ext cx="689610"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C0" w:rsidRPr="005C5CC0" w:rsidRDefault="005C5CC0">
                            <w:pPr>
                              <w:rPr>
                                <w:sz w:val="28"/>
                                <w:szCs w:val="28"/>
                              </w:rPr>
                            </w:pPr>
                            <w:r w:rsidRPr="005C5CC0">
                              <w:rPr>
                                <w:rFonts w:hint="eastAsia"/>
                                <w:sz w:val="28"/>
                                <w:szCs w:val="28"/>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68.7pt;margin-top:-18.25pt;width:54.3pt;height:3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" fillcolor="white [3201]" strokeweight=".5pt">
                <v:textbox>
                  <w:txbxContent>
                    <w:p w:rsidR="005C5CC0" w:rsidRPr="005C5CC0" w:rsidRDefault="005C5CC0">
                      <w:pPr>
                        <w:rPr>
                          <w:sz w:val="28"/>
                          <w:szCs w:val="28"/>
                        </w:rPr>
                      </w:pPr>
                      <w:r w:rsidRPr="005C5CC0">
                        <w:rPr>
                          <w:rFonts w:hint="eastAsia"/>
                          <w:sz w:val="28"/>
                          <w:szCs w:val="28"/>
                        </w:rPr>
                        <w:t>参考</w:t>
                      </w:r>
                    </w:p>
                  </w:txbxContent>
                </v:textbox>
              </v:shape>
            </w:pict>
          </mc:Fallback>
        </mc:AlternateContent>
      </w:r>
      <w:r w:rsidR="002D6191">
        <w:rPr>
          <w:rFonts w:hint="eastAsia"/>
        </w:rPr>
        <w:t>訪問型サービスＡ事業（介護予防・日常生活支援事業）の</w:t>
      </w:r>
    </w:p>
    <w:p w:rsidR="00CA3774" w:rsidRDefault="002D6191" w:rsidP="002D6191">
      <w:pPr>
        <w:ind w:firstLineChars="700" w:firstLine="1470"/>
      </w:pPr>
      <w:r>
        <w:rPr>
          <w:rFonts w:hint="eastAsia"/>
        </w:rPr>
        <w:t>海田町シルバー人材センターへの委託</w:t>
      </w:r>
      <w:r w:rsidR="00CA3774">
        <w:rPr>
          <w:rFonts w:hint="eastAsia"/>
        </w:rPr>
        <w:t>について</w:t>
      </w:r>
    </w:p>
    <w:p w:rsidR="00CA3774" w:rsidRDefault="00CA3774">
      <w:bookmarkStart w:id="0" w:name="_GoBack"/>
      <w:bookmarkEnd w:id="0"/>
    </w:p>
    <w:p w:rsidR="00D01275" w:rsidRDefault="00CA3774" w:rsidP="002D6191">
      <w:r>
        <w:rPr>
          <w:rFonts w:asciiTheme="minorEastAsia" w:hAnsiTheme="minorEastAsia" w:hint="eastAsia"/>
        </w:rPr>
        <w:t>⑴</w:t>
      </w:r>
      <w:r>
        <w:rPr>
          <w:rFonts w:hint="eastAsia"/>
        </w:rPr>
        <w:t xml:space="preserve">　</w:t>
      </w:r>
      <w:r w:rsidR="00D01275">
        <w:rPr>
          <w:rFonts w:hint="eastAsia"/>
        </w:rPr>
        <w:t>主旨</w:t>
      </w:r>
    </w:p>
    <w:p w:rsidR="00ED5BB3" w:rsidRDefault="002D6191" w:rsidP="00D01275">
      <w:pPr>
        <w:ind w:firstLineChars="100" w:firstLine="210"/>
      </w:pPr>
      <w:r>
        <w:rPr>
          <w:rFonts w:hint="eastAsia"/>
        </w:rPr>
        <w:t>平成２９年４月より町事業に移行となった介護予防・日常生活支援事業のうち，従来どおりの</w:t>
      </w:r>
      <w:r w:rsidR="00D01275">
        <w:rPr>
          <w:rFonts w:hint="eastAsia"/>
        </w:rPr>
        <w:t>サービスより基準緩和をした</w:t>
      </w:r>
      <w:r>
        <w:rPr>
          <w:rFonts w:hint="eastAsia"/>
        </w:rPr>
        <w:t>訪問型サービスＡ事業を</w:t>
      </w:r>
      <w:r w:rsidR="00D01275">
        <w:rPr>
          <w:rFonts w:hint="eastAsia"/>
        </w:rPr>
        <w:t>海田町シルバー人材センターに事業委託します。</w:t>
      </w:r>
    </w:p>
    <w:p w:rsidR="00ED5BB3" w:rsidRPr="00CA3774" w:rsidRDefault="00ED5BB3" w:rsidP="00ED5BB3">
      <w:r>
        <w:rPr>
          <w:rFonts w:asciiTheme="minorEastAsia" w:hAnsiTheme="minorEastAsia" w:hint="eastAsia"/>
        </w:rPr>
        <w:t>⑵</w:t>
      </w:r>
      <w:r>
        <w:rPr>
          <w:rFonts w:hint="eastAsia"/>
        </w:rPr>
        <w:t xml:space="preserve">　</w:t>
      </w:r>
      <w:r w:rsidR="002D6191">
        <w:rPr>
          <w:rFonts w:hint="eastAsia"/>
        </w:rPr>
        <w:t>介護予防・日常生活支援事業の</w:t>
      </w:r>
      <w:r>
        <w:rPr>
          <w:rFonts w:hint="eastAsia"/>
        </w:rPr>
        <w:t>サービス</w:t>
      </w:r>
      <w:r w:rsidR="002D6191">
        <w:rPr>
          <w:rFonts w:hint="eastAsia"/>
        </w:rPr>
        <w:t>類型</w:t>
      </w:r>
    </w:p>
    <w:p w:rsidR="00CA3774" w:rsidRDefault="00ED5BB3">
      <w:r>
        <w:rPr>
          <w:rFonts w:hint="eastAsia"/>
        </w:rPr>
        <w:t xml:space="preserve">　①　訪問型サービス</w:t>
      </w:r>
    </w:p>
    <w:tbl>
      <w:tblPr>
        <w:tblStyle w:val="a4"/>
        <w:tblW w:w="0" w:type="auto"/>
        <w:tblLook w:val="04A0" w:firstRow="1" w:lastRow="0" w:firstColumn="1" w:lastColumn="0" w:noHBand="0" w:noVBand="1"/>
      </w:tblPr>
      <w:tblGrid>
        <w:gridCol w:w="1908"/>
        <w:gridCol w:w="3240"/>
        <w:gridCol w:w="3554"/>
      </w:tblGrid>
      <w:tr w:rsidR="00ED5BB3" w:rsidTr="002D6191">
        <w:tc>
          <w:tcPr>
            <w:tcW w:w="1908" w:type="dxa"/>
          </w:tcPr>
          <w:p w:rsidR="00ED5BB3" w:rsidRDefault="00ED5BB3"/>
        </w:tc>
        <w:tc>
          <w:tcPr>
            <w:tcW w:w="3240" w:type="dxa"/>
            <w:tcBorders>
              <w:right w:val="single" w:sz="24" w:space="0" w:color="auto"/>
            </w:tcBorders>
          </w:tcPr>
          <w:p w:rsidR="00ED5BB3" w:rsidRDefault="002D6191">
            <w:r>
              <w:rPr>
                <w:rFonts w:hint="eastAsia"/>
              </w:rPr>
              <w:t>従来ど</w:t>
            </w:r>
            <w:r w:rsidR="00ED5BB3">
              <w:rPr>
                <w:rFonts w:hint="eastAsia"/>
              </w:rPr>
              <w:t>おりのサービス</w:t>
            </w:r>
          </w:p>
        </w:tc>
        <w:tc>
          <w:tcPr>
            <w:tcW w:w="3554" w:type="dxa"/>
            <w:tcBorders>
              <w:top w:val="single" w:sz="24" w:space="0" w:color="auto"/>
              <w:left w:val="single" w:sz="24" w:space="0" w:color="auto"/>
              <w:bottom w:val="single" w:sz="24" w:space="0" w:color="auto"/>
              <w:right w:val="single" w:sz="24" w:space="0" w:color="auto"/>
            </w:tcBorders>
          </w:tcPr>
          <w:p w:rsidR="00ED5BB3" w:rsidRDefault="00ED5BB3">
            <w:r>
              <w:rPr>
                <w:rFonts w:hint="eastAsia"/>
              </w:rPr>
              <w:t>独自サービス</w:t>
            </w:r>
          </w:p>
        </w:tc>
      </w:tr>
      <w:tr w:rsidR="00ED5BB3" w:rsidTr="002D6191">
        <w:tc>
          <w:tcPr>
            <w:tcW w:w="1908" w:type="dxa"/>
          </w:tcPr>
          <w:p w:rsidR="00ED5BB3" w:rsidRDefault="00ED5BB3">
            <w:r>
              <w:rPr>
                <w:rFonts w:hint="eastAsia"/>
              </w:rPr>
              <w:t>サービス内容</w:t>
            </w:r>
          </w:p>
        </w:tc>
        <w:tc>
          <w:tcPr>
            <w:tcW w:w="3240" w:type="dxa"/>
            <w:tcBorders>
              <w:right w:val="single" w:sz="24" w:space="0" w:color="auto"/>
            </w:tcBorders>
          </w:tcPr>
          <w:p w:rsidR="00707538" w:rsidRDefault="00707538">
            <w:r>
              <w:rPr>
                <w:rFonts w:hint="eastAsia"/>
              </w:rPr>
              <w:t>・掃除や整理整頓</w:t>
            </w:r>
          </w:p>
          <w:p w:rsidR="00ED5BB3" w:rsidRDefault="00ED5BB3">
            <w:r>
              <w:rPr>
                <w:rFonts w:hint="eastAsia"/>
              </w:rPr>
              <w:t>・生活必需品の買い物</w:t>
            </w:r>
          </w:p>
          <w:p w:rsidR="00ED5BB3" w:rsidRDefault="00ED5BB3">
            <w:r>
              <w:rPr>
                <w:rFonts w:hint="eastAsia"/>
              </w:rPr>
              <w:t>・食事の準備や調理</w:t>
            </w:r>
          </w:p>
          <w:p w:rsidR="00ED5BB3" w:rsidRDefault="00ED5BB3">
            <w:r>
              <w:rPr>
                <w:rFonts w:hint="eastAsia"/>
              </w:rPr>
              <w:t>・衣類の洗濯や補修</w:t>
            </w:r>
          </w:p>
          <w:p w:rsidR="00ED5BB3" w:rsidRDefault="00ED5BB3">
            <w:r>
              <w:rPr>
                <w:rFonts w:hint="eastAsia"/>
              </w:rPr>
              <w:t>・薬の受け取り</w:t>
            </w:r>
          </w:p>
          <w:p w:rsidR="00ED5BB3" w:rsidRDefault="00ED5BB3">
            <w:r>
              <w:rPr>
                <w:rFonts w:hint="eastAsia"/>
              </w:rPr>
              <w:t>・入浴の介助</w:t>
            </w:r>
          </w:p>
          <w:p w:rsidR="00ED5BB3" w:rsidRDefault="00ED5BB3">
            <w:r>
              <w:rPr>
                <w:rFonts w:hint="eastAsia"/>
              </w:rPr>
              <w:t>・</w:t>
            </w:r>
            <w:r w:rsidR="00707538">
              <w:rPr>
                <w:rFonts w:hint="eastAsia"/>
              </w:rPr>
              <w:t>外出の見守り</w:t>
            </w:r>
          </w:p>
          <w:p w:rsidR="00707538" w:rsidRDefault="00707538" w:rsidP="00707538">
            <w:pPr>
              <w:jc w:val="right"/>
            </w:pPr>
            <w:r>
              <w:rPr>
                <w:rFonts w:hint="eastAsia"/>
              </w:rPr>
              <w:t>など</w:t>
            </w:r>
          </w:p>
        </w:tc>
        <w:tc>
          <w:tcPr>
            <w:tcW w:w="3554" w:type="dxa"/>
            <w:tcBorders>
              <w:top w:val="single" w:sz="24" w:space="0" w:color="auto"/>
              <w:left w:val="single" w:sz="24" w:space="0" w:color="auto"/>
              <w:bottom w:val="single" w:sz="24" w:space="0" w:color="auto"/>
              <w:right w:val="single" w:sz="24" w:space="0" w:color="auto"/>
            </w:tcBorders>
          </w:tcPr>
          <w:p w:rsidR="00ED5BB3" w:rsidRDefault="00707538">
            <w:r>
              <w:rPr>
                <w:rFonts w:hint="eastAsia"/>
              </w:rPr>
              <w:t>・掃除や整理整頓</w:t>
            </w:r>
          </w:p>
          <w:p w:rsidR="00707538" w:rsidRDefault="00707538" w:rsidP="00707538">
            <w:r>
              <w:rPr>
                <w:rFonts w:hint="eastAsia"/>
              </w:rPr>
              <w:t>・生活必需品の買い物</w:t>
            </w:r>
          </w:p>
          <w:p w:rsidR="00707538" w:rsidRDefault="00707538" w:rsidP="00707538">
            <w:r>
              <w:rPr>
                <w:rFonts w:hint="eastAsia"/>
              </w:rPr>
              <w:t>・食事の準備や調理</w:t>
            </w:r>
          </w:p>
          <w:p w:rsidR="00707538" w:rsidRDefault="00707538" w:rsidP="00707538">
            <w:r>
              <w:rPr>
                <w:rFonts w:hint="eastAsia"/>
              </w:rPr>
              <w:t>・衣類の洗濯や補修</w:t>
            </w:r>
          </w:p>
          <w:p w:rsidR="00707538" w:rsidRDefault="00707538" w:rsidP="00707538">
            <w:r>
              <w:rPr>
                <w:rFonts w:hint="eastAsia"/>
              </w:rPr>
              <w:t>・薬の受け取り</w:t>
            </w:r>
          </w:p>
          <w:p w:rsidR="00707538" w:rsidRPr="00707538" w:rsidRDefault="00707538" w:rsidP="00707538">
            <w:pPr>
              <w:pStyle w:val="a3"/>
              <w:numPr>
                <w:ilvl w:val="0"/>
                <w:numId w:val="1"/>
              </w:numPr>
              <w:ind w:leftChars="0"/>
            </w:pPr>
            <w:r>
              <w:rPr>
                <w:rFonts w:hint="eastAsia"/>
              </w:rPr>
              <w:t>直接体に触れることは該当しません。</w:t>
            </w:r>
          </w:p>
        </w:tc>
      </w:tr>
      <w:tr w:rsidR="00ED5BB3" w:rsidTr="002D6191">
        <w:tc>
          <w:tcPr>
            <w:tcW w:w="1908" w:type="dxa"/>
          </w:tcPr>
          <w:p w:rsidR="00ED5BB3" w:rsidRDefault="00707538">
            <w:r>
              <w:rPr>
                <w:rFonts w:hint="eastAsia"/>
              </w:rPr>
              <w:t>サービスを提供する人の条件</w:t>
            </w:r>
          </w:p>
        </w:tc>
        <w:tc>
          <w:tcPr>
            <w:tcW w:w="3240" w:type="dxa"/>
            <w:tcBorders>
              <w:right w:val="single" w:sz="24" w:space="0" w:color="auto"/>
            </w:tcBorders>
          </w:tcPr>
          <w:p w:rsidR="00ED5BB3" w:rsidRDefault="00707538">
            <w:r>
              <w:rPr>
                <w:rFonts w:hint="eastAsia"/>
              </w:rPr>
              <w:t>介護保険サービス事業所の指定を受けている事業所の職員</w:t>
            </w:r>
          </w:p>
        </w:tc>
        <w:tc>
          <w:tcPr>
            <w:tcW w:w="3554" w:type="dxa"/>
            <w:tcBorders>
              <w:top w:val="single" w:sz="24" w:space="0" w:color="auto"/>
              <w:left w:val="single" w:sz="24" w:space="0" w:color="auto"/>
              <w:bottom w:val="single" w:sz="24" w:space="0" w:color="auto"/>
              <w:right w:val="single" w:sz="24" w:space="0" w:color="auto"/>
            </w:tcBorders>
          </w:tcPr>
          <w:p w:rsidR="00ED5BB3" w:rsidRDefault="00707538">
            <w:r>
              <w:rPr>
                <w:rFonts w:hint="eastAsia"/>
              </w:rPr>
              <w:t>・シルバー人材センターの会員のうち，一定の研修修了者</w:t>
            </w:r>
          </w:p>
        </w:tc>
      </w:tr>
      <w:tr w:rsidR="00ED5BB3" w:rsidTr="002D6191">
        <w:tc>
          <w:tcPr>
            <w:tcW w:w="1908" w:type="dxa"/>
          </w:tcPr>
          <w:p w:rsidR="00ED5BB3" w:rsidRDefault="00960A2F">
            <w:r>
              <w:rPr>
                <w:rFonts w:hint="eastAsia"/>
              </w:rPr>
              <w:t>基本利用料</w:t>
            </w:r>
          </w:p>
        </w:tc>
        <w:tc>
          <w:tcPr>
            <w:tcW w:w="3240" w:type="dxa"/>
            <w:tcBorders>
              <w:right w:val="single" w:sz="24" w:space="0" w:color="auto"/>
            </w:tcBorders>
          </w:tcPr>
          <w:p w:rsidR="00ED5BB3" w:rsidRDefault="007105A7" w:rsidP="007105A7">
            <w:r>
              <w:rPr>
                <w:rFonts w:hint="eastAsia"/>
              </w:rPr>
              <w:t>一月１２，６００円程度</w:t>
            </w:r>
          </w:p>
        </w:tc>
        <w:tc>
          <w:tcPr>
            <w:tcW w:w="3554" w:type="dxa"/>
            <w:tcBorders>
              <w:top w:val="single" w:sz="24" w:space="0" w:color="auto"/>
              <w:left w:val="single" w:sz="24" w:space="0" w:color="auto"/>
              <w:bottom w:val="single" w:sz="24" w:space="0" w:color="auto"/>
              <w:right w:val="single" w:sz="24" w:space="0" w:color="auto"/>
            </w:tcBorders>
          </w:tcPr>
          <w:p w:rsidR="00ED5BB3" w:rsidRDefault="00003DDB">
            <w:r>
              <w:rPr>
                <w:rFonts w:hint="eastAsia"/>
              </w:rPr>
              <w:t>一時間につき１，５</w:t>
            </w:r>
            <w:r w:rsidR="00960A2F">
              <w:rPr>
                <w:rFonts w:hint="eastAsia"/>
              </w:rPr>
              <w:t>００円</w:t>
            </w:r>
            <w:r>
              <w:rPr>
                <w:rFonts w:hint="eastAsia"/>
              </w:rPr>
              <w:t>程度</w:t>
            </w:r>
          </w:p>
        </w:tc>
      </w:tr>
      <w:tr w:rsidR="00960A2F" w:rsidTr="002D6191">
        <w:tc>
          <w:tcPr>
            <w:tcW w:w="1908" w:type="dxa"/>
          </w:tcPr>
          <w:p w:rsidR="00960A2F" w:rsidRDefault="00960A2F">
            <w:r>
              <w:rPr>
                <w:rFonts w:hint="eastAsia"/>
              </w:rPr>
              <w:t>利用者負担</w:t>
            </w:r>
          </w:p>
        </w:tc>
        <w:tc>
          <w:tcPr>
            <w:tcW w:w="3240" w:type="dxa"/>
            <w:tcBorders>
              <w:right w:val="single" w:sz="24" w:space="0" w:color="auto"/>
            </w:tcBorders>
          </w:tcPr>
          <w:p w:rsidR="00960A2F" w:rsidRDefault="00960A2F" w:rsidP="003319C8">
            <w:r>
              <w:rPr>
                <w:rFonts w:hint="eastAsia"/>
              </w:rPr>
              <w:t>１割</w:t>
            </w:r>
            <w:r w:rsidR="003319C8">
              <w:rPr>
                <w:rFonts w:hint="eastAsia"/>
              </w:rPr>
              <w:t>，２</w:t>
            </w:r>
            <w:r>
              <w:rPr>
                <w:rFonts w:hint="eastAsia"/>
              </w:rPr>
              <w:t>割</w:t>
            </w:r>
            <w:r w:rsidR="003319C8">
              <w:rPr>
                <w:rFonts w:hint="eastAsia"/>
              </w:rPr>
              <w:t>または３割</w:t>
            </w:r>
          </w:p>
        </w:tc>
        <w:tc>
          <w:tcPr>
            <w:tcW w:w="3554" w:type="dxa"/>
            <w:tcBorders>
              <w:top w:val="single" w:sz="24" w:space="0" w:color="auto"/>
              <w:left w:val="single" w:sz="24" w:space="0" w:color="auto"/>
              <w:bottom w:val="single" w:sz="24" w:space="0" w:color="auto"/>
              <w:right w:val="single" w:sz="24" w:space="0" w:color="auto"/>
            </w:tcBorders>
          </w:tcPr>
          <w:p w:rsidR="00960A2F" w:rsidRDefault="00960A2F" w:rsidP="003319C8">
            <w:r>
              <w:rPr>
                <w:rFonts w:hint="eastAsia"/>
              </w:rPr>
              <w:t>１割</w:t>
            </w:r>
            <w:r w:rsidR="003319C8">
              <w:rPr>
                <w:rFonts w:hint="eastAsia"/>
              </w:rPr>
              <w:t>，２割</w:t>
            </w:r>
            <w:r>
              <w:rPr>
                <w:rFonts w:hint="eastAsia"/>
              </w:rPr>
              <w:t>または</w:t>
            </w:r>
            <w:r w:rsidR="003319C8">
              <w:rPr>
                <w:rFonts w:hint="eastAsia"/>
              </w:rPr>
              <w:t>３</w:t>
            </w:r>
            <w:r>
              <w:rPr>
                <w:rFonts w:hint="eastAsia"/>
              </w:rPr>
              <w:t>割</w:t>
            </w:r>
          </w:p>
        </w:tc>
      </w:tr>
      <w:tr w:rsidR="002D6191" w:rsidTr="00705F36">
        <w:tc>
          <w:tcPr>
            <w:tcW w:w="1908" w:type="dxa"/>
          </w:tcPr>
          <w:p w:rsidR="002D6191" w:rsidRDefault="002D6191">
            <w:r>
              <w:rPr>
                <w:rFonts w:hint="eastAsia"/>
              </w:rPr>
              <w:t>対象者</w:t>
            </w:r>
          </w:p>
        </w:tc>
        <w:tc>
          <w:tcPr>
            <w:tcW w:w="6794" w:type="dxa"/>
            <w:gridSpan w:val="2"/>
            <w:tcBorders>
              <w:bottom w:val="single" w:sz="2" w:space="0" w:color="auto"/>
              <w:right w:val="single" w:sz="2" w:space="0" w:color="auto"/>
            </w:tcBorders>
          </w:tcPr>
          <w:p w:rsidR="002D6191" w:rsidRDefault="002D6191" w:rsidP="002D6191">
            <w:r>
              <w:rPr>
                <w:rFonts w:hint="eastAsia"/>
              </w:rPr>
              <w:t>①　要支援の認定を受けた方</w:t>
            </w:r>
          </w:p>
          <w:p w:rsidR="002D6191" w:rsidRDefault="002D6191" w:rsidP="002D6191">
            <w:r>
              <w:rPr>
                <w:rFonts w:hint="eastAsia"/>
              </w:rPr>
              <w:t>②　基本チェックリストにより，「事業対象者」と判断された方</w:t>
            </w:r>
          </w:p>
          <w:p w:rsidR="002D6191" w:rsidRDefault="002D6191" w:rsidP="002D6191">
            <w:r>
              <w:rPr>
                <w:rFonts w:hint="eastAsia"/>
              </w:rPr>
              <w:t>基本チェックリストは，全２５項目について，「はい」「いいえ」で答えていただく質問です。運動，口腔，栄養，もの忘れ・うつ症状，閉じこもり等，要介護の要因になりやすい機能について確認します。</w:t>
            </w:r>
          </w:p>
        </w:tc>
      </w:tr>
    </w:tbl>
    <w:p w:rsidR="00CA3774" w:rsidRPr="00ED5BB3" w:rsidRDefault="00960A2F">
      <w:r>
        <w:rPr>
          <w:rFonts w:hint="eastAsia"/>
        </w:rPr>
        <w:t xml:space="preserve">　＜対象外のサービス＞</w:t>
      </w:r>
    </w:p>
    <w:p w:rsidR="00CA3774" w:rsidRDefault="00960A2F">
      <w:r>
        <w:rPr>
          <w:rFonts w:hint="eastAsia"/>
        </w:rPr>
        <w:t xml:space="preserve">　本人以外のためにすることや日常生活上の家事の範囲を超えることは対象になりません。</w:t>
      </w:r>
    </w:p>
    <w:p w:rsidR="00960A2F" w:rsidRDefault="00960A2F">
      <w:r>
        <w:rPr>
          <w:rFonts w:hint="eastAsia"/>
        </w:rPr>
        <w:t>・本人以外の家族のための家事，模様替え</w:t>
      </w:r>
    </w:p>
    <w:p w:rsidR="00960A2F" w:rsidRDefault="00960A2F">
      <w:r>
        <w:rPr>
          <w:rFonts w:hint="eastAsia"/>
        </w:rPr>
        <w:t>・草むしり，花木の手入れ，来客の対応</w:t>
      </w:r>
    </w:p>
    <w:p w:rsidR="00960A2F" w:rsidRDefault="00960A2F">
      <w:r>
        <w:rPr>
          <w:rFonts w:hint="eastAsia"/>
        </w:rPr>
        <w:t>・ペットの世話，洗車</w:t>
      </w:r>
    </w:p>
    <w:p w:rsidR="00960A2F" w:rsidRDefault="00960A2F">
      <w:r>
        <w:rPr>
          <w:rFonts w:hint="eastAsia"/>
        </w:rPr>
        <w:t>・大掃除や家屋の修理など日常的な家事の範囲を超えるもの　　　など</w:t>
      </w:r>
    </w:p>
    <w:p w:rsidR="00301FB3" w:rsidRDefault="00960A2F">
      <w:r>
        <w:rPr>
          <w:rFonts w:hint="eastAsia"/>
        </w:rPr>
        <w:t xml:space="preserve">　②　通所型サービス</w:t>
      </w:r>
      <w:r w:rsidR="00301FB3">
        <w:rPr>
          <w:rFonts w:hint="eastAsia"/>
        </w:rPr>
        <w:t>：従来通りの介護予防サービス事業者</w:t>
      </w:r>
    </w:p>
    <w:p w:rsidR="00960A2F" w:rsidRDefault="00301FB3" w:rsidP="00301FB3">
      <w:pPr>
        <w:ind w:firstLineChars="1100" w:firstLine="2310"/>
      </w:pPr>
      <w:r>
        <w:rPr>
          <w:rFonts w:hint="eastAsia"/>
        </w:rPr>
        <w:t>短期集中サービス（認知症予防及び筋力向上トレーニング事業）</w:t>
      </w:r>
    </w:p>
    <w:p w:rsidR="00960A2F" w:rsidRDefault="00840599">
      <w:r>
        <w:rPr>
          <w:rFonts w:asciiTheme="minorEastAsia" w:hAnsiTheme="minorEastAsia" w:hint="eastAsia"/>
        </w:rPr>
        <w:lastRenderedPageBreak/>
        <w:t>⑶</w:t>
      </w:r>
      <w:r>
        <w:rPr>
          <w:rFonts w:hint="eastAsia"/>
        </w:rPr>
        <w:t xml:space="preserve">　</w:t>
      </w:r>
      <w:r w:rsidR="003952BD">
        <w:rPr>
          <w:rFonts w:hint="eastAsia"/>
        </w:rPr>
        <w:t>介護予防・日常生活支援事業（独自</w:t>
      </w:r>
      <w:r>
        <w:rPr>
          <w:rFonts w:hint="eastAsia"/>
        </w:rPr>
        <w:t>サービス</w:t>
      </w:r>
      <w:r w:rsidR="003952BD">
        <w:rPr>
          <w:rFonts w:hint="eastAsia"/>
        </w:rPr>
        <w:t>）</w:t>
      </w:r>
      <w:r>
        <w:rPr>
          <w:rFonts w:hint="eastAsia"/>
        </w:rPr>
        <w:t>利用の流れ</w:t>
      </w:r>
    </w:p>
    <w:p w:rsidR="00840599" w:rsidRDefault="003952BD">
      <w:r>
        <w:rPr>
          <w:noProof/>
        </w:rPr>
        <mc:AlternateContent>
          <mc:Choice Requires="wps">
            <w:drawing>
              <wp:anchor distT="0" distB="0" distL="114300" distR="114300" simplePos="0" relativeHeight="251660288" behindDoc="0" locked="0" layoutInCell="1" allowOverlap="1" wp14:anchorId="52C1FF46" wp14:editId="776AF7DE">
                <wp:simplePos x="0" y="0"/>
                <wp:positionH relativeFrom="column">
                  <wp:posOffset>2743200</wp:posOffset>
                </wp:positionH>
                <wp:positionV relativeFrom="paragraph">
                  <wp:posOffset>9525</wp:posOffset>
                </wp:positionV>
                <wp:extent cx="1943100" cy="568325"/>
                <wp:effectExtent l="0" t="0" r="19050" b="22225"/>
                <wp:wrapNone/>
                <wp:docPr id="2" name="テキスト ボックス 2"/>
                <wp:cNvGraphicFramePr/>
                <a:graphic xmlns:a="http://schemas.openxmlformats.org/drawingml/2006/main">
                  <a:graphicData uri="http://schemas.microsoft.com/office/word/2010/wordprocessingShape">
                    <wps:wsp>
                      <wps:cNvSpPr txBox="1"/>
                      <wps:spPr>
                        <a:xfrm>
                          <a:off x="0" y="0"/>
                          <a:ext cx="1943100" cy="56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C9C" w:rsidRDefault="00580C9C">
                            <w:r>
                              <w:rPr>
                                <w:rFonts w:hint="eastAsia"/>
                              </w:rPr>
                              <w:t>基本チェックリスト</w:t>
                            </w:r>
                          </w:p>
                          <w:p w:rsidR="00580C9C" w:rsidRDefault="00580C9C" w:rsidP="007D09B6">
                            <w:pPr>
                              <w:ind w:firstLineChars="100" w:firstLine="210"/>
                            </w:pPr>
                            <w:r>
                              <w:rPr>
                                <w:rFonts w:hint="eastAsia"/>
                              </w:rPr>
                              <w:t>⇒事業対象者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in;margin-top:.75pt;width:153pt;height:4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" fillcolor="white [3201]" strokeweight=".5pt">
                <v:textbox>
                  <w:txbxContent>
                    <w:p w:rsidR="003952BD" w:rsidRDefault="003952BD">
                      <w:r>
                        <w:rPr>
                          <w:rFonts w:hint="eastAsia"/>
                        </w:rPr>
                        <w:t>基本チェックリスト</w:t>
                      </w:r>
                    </w:p>
                    <w:p w:rsidR="003952BD" w:rsidRDefault="003952BD" w:rsidP="007D09B6">
                      <w:pPr>
                        <w:ind w:firstLineChars="100" w:firstLine="210"/>
                      </w:pPr>
                      <w:r>
                        <w:rPr>
                          <w:rFonts w:hint="eastAsia"/>
                        </w:rPr>
                        <w:t>⇒事業対象者</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DF0BBC" wp14:editId="12D1E3CC">
                <wp:simplePos x="0" y="0"/>
                <wp:positionH relativeFrom="column">
                  <wp:posOffset>114300</wp:posOffset>
                </wp:positionH>
                <wp:positionV relativeFrom="paragraph">
                  <wp:posOffset>3175</wp:posOffset>
                </wp:positionV>
                <wp:extent cx="205740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574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C9C" w:rsidRDefault="00580C9C">
                            <w:r>
                              <w:rPr>
                                <w:rFonts w:hint="eastAsia"/>
                              </w:rPr>
                              <w:t>介護認定申請</w:t>
                            </w:r>
                          </w:p>
                          <w:p w:rsidR="00580C9C" w:rsidRDefault="00580C9C" w:rsidP="007D09B6">
                            <w:pPr>
                              <w:ind w:firstLineChars="100" w:firstLine="210"/>
                            </w:pPr>
                            <w:r>
                              <w:rPr>
                                <w:rFonts w:hint="eastAsia"/>
                              </w:rPr>
                              <w:t>⇒要支援認定者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9pt;margin-top:.25pt;width:162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" fillcolor="white [3201]" strokeweight=".5pt">
                <v:textbox>
                  <w:txbxContent>
                    <w:p w:rsidR="003952BD" w:rsidRDefault="003952BD">
                      <w:r>
                        <w:rPr>
                          <w:rFonts w:hint="eastAsia"/>
                        </w:rPr>
                        <w:t>介護認定申請</w:t>
                      </w:r>
                    </w:p>
                    <w:p w:rsidR="003952BD" w:rsidRDefault="003952BD" w:rsidP="007D09B6">
                      <w:pPr>
                        <w:ind w:firstLineChars="100" w:firstLine="210"/>
                      </w:pPr>
                      <w:r>
                        <w:rPr>
                          <w:rFonts w:hint="eastAsia"/>
                        </w:rPr>
                        <w:t>⇒要支援認定者</w:t>
                      </w:r>
                    </w:p>
                  </w:txbxContent>
                </v:textbox>
              </v:shape>
            </w:pict>
          </mc:Fallback>
        </mc:AlternateContent>
      </w:r>
    </w:p>
    <w:p w:rsidR="00CA3774" w:rsidRDefault="00CA3774"/>
    <w:p w:rsidR="00CA3774" w:rsidRDefault="003952BD">
      <w:r>
        <w:rPr>
          <w:noProof/>
        </w:rPr>
        <mc:AlternateContent>
          <mc:Choice Requires="wps">
            <w:drawing>
              <wp:anchor distT="0" distB="0" distL="114300" distR="114300" simplePos="0" relativeHeight="251661312" behindDoc="0" locked="0" layoutInCell="1" allowOverlap="1" wp14:anchorId="25D34250" wp14:editId="34A3C045">
                <wp:simplePos x="0" y="0"/>
                <wp:positionH relativeFrom="column">
                  <wp:posOffset>2239645</wp:posOffset>
                </wp:positionH>
                <wp:positionV relativeFrom="paragraph">
                  <wp:posOffset>-6350</wp:posOffset>
                </wp:positionV>
                <wp:extent cx="484505" cy="346075"/>
                <wp:effectExtent l="38100" t="0" r="0" b="34925"/>
                <wp:wrapNone/>
                <wp:docPr id="3" name="下矢印 3"/>
                <wp:cNvGraphicFramePr/>
                <a:graphic xmlns:a="http://schemas.openxmlformats.org/drawingml/2006/main">
                  <a:graphicData uri="http://schemas.microsoft.com/office/word/2010/wordprocessingShape">
                    <wps:wsp>
                      <wps:cNvSpPr/>
                      <wps:spPr>
                        <a:xfrm>
                          <a:off x="0" y="0"/>
                          <a:ext cx="484505" cy="3460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76.35pt;margin-top:-.5pt;width:38.15pt;height:2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" adj="10800" filled="f" strokecolor="black [3213]" strokeweight="2pt"/>
            </w:pict>
          </mc:Fallback>
        </mc:AlternateContent>
      </w:r>
    </w:p>
    <w:p w:rsidR="00CA3774" w:rsidRDefault="003952BD">
      <w:r>
        <w:rPr>
          <w:noProof/>
        </w:rPr>
        <mc:AlternateContent>
          <mc:Choice Requires="wps">
            <w:drawing>
              <wp:anchor distT="0" distB="0" distL="114300" distR="114300" simplePos="0" relativeHeight="251662336" behindDoc="0" locked="0" layoutInCell="1" allowOverlap="1" wp14:anchorId="4CAE41FF" wp14:editId="5426AFF3">
                <wp:simplePos x="0" y="0"/>
                <wp:positionH relativeFrom="column">
                  <wp:posOffset>1228725</wp:posOffset>
                </wp:positionH>
                <wp:positionV relativeFrom="paragraph">
                  <wp:posOffset>114300</wp:posOffset>
                </wp:positionV>
                <wp:extent cx="2861310" cy="346075"/>
                <wp:effectExtent l="0" t="0" r="15240" b="15875"/>
                <wp:wrapNone/>
                <wp:docPr id="4" name="テキスト ボックス 4"/>
                <wp:cNvGraphicFramePr/>
                <a:graphic xmlns:a="http://schemas.openxmlformats.org/drawingml/2006/main">
                  <a:graphicData uri="http://schemas.microsoft.com/office/word/2010/wordprocessingShape">
                    <wps:wsp>
                      <wps:cNvSpPr txBox="1"/>
                      <wps:spPr>
                        <a:xfrm>
                          <a:off x="0" y="0"/>
                          <a:ext cx="2861310" cy="34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C9C" w:rsidRDefault="00580C9C">
                            <w:r>
                              <w:rPr>
                                <w:rFonts w:hint="eastAsia"/>
                              </w:rPr>
                              <w:t>地域包括支援センターでケアプラン作成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96.75pt;margin-top:9pt;width:225.3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" fillcolor="white [3201]" strokeweight=".5pt">
                <v:textbox>
                  <w:txbxContent>
                    <w:p w:rsidR="003952BD" w:rsidRDefault="003952BD">
                      <w:r>
                        <w:rPr>
                          <w:rFonts w:hint="eastAsia"/>
                        </w:rPr>
                        <w:t>地域包括支援センターでケアプラン作成</w:t>
                      </w:r>
                    </w:p>
                  </w:txbxContent>
                </v:textbox>
              </v:shape>
            </w:pict>
          </mc:Fallback>
        </mc:AlternateContent>
      </w:r>
    </w:p>
    <w:p w:rsidR="00840599" w:rsidRDefault="00840599"/>
    <w:p w:rsidR="00840599" w:rsidRDefault="003952BD">
      <w:r>
        <w:rPr>
          <w:noProof/>
        </w:rPr>
        <mc:AlternateContent>
          <mc:Choice Requires="wps">
            <w:drawing>
              <wp:anchor distT="0" distB="0" distL="114300" distR="114300" simplePos="0" relativeHeight="251664384" behindDoc="0" locked="0" layoutInCell="1" allowOverlap="1" wp14:anchorId="278096F4" wp14:editId="0B2BCD95">
                <wp:simplePos x="0" y="0"/>
                <wp:positionH relativeFrom="column">
                  <wp:posOffset>2280285</wp:posOffset>
                </wp:positionH>
                <wp:positionV relativeFrom="paragraph">
                  <wp:posOffset>0</wp:posOffset>
                </wp:positionV>
                <wp:extent cx="484505" cy="346075"/>
                <wp:effectExtent l="38100" t="0" r="0" b="34925"/>
                <wp:wrapNone/>
                <wp:docPr id="5" name="下矢印 5"/>
                <wp:cNvGraphicFramePr/>
                <a:graphic xmlns:a="http://schemas.openxmlformats.org/drawingml/2006/main">
                  <a:graphicData uri="http://schemas.microsoft.com/office/word/2010/wordprocessingShape">
                    <wps:wsp>
                      <wps:cNvSpPr/>
                      <wps:spPr>
                        <a:xfrm>
                          <a:off x="0" y="0"/>
                          <a:ext cx="484505" cy="3460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5" o:spid="_x0000_s1026" type="#_x0000_t67" style="position:absolute;left:0;text-align:left;margin-left:179.55pt;margin-top:0;width:38.15pt;height:2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" adj="10800" filled="f" strokecolor="windowText" strokeweight="2pt"/>
            </w:pict>
          </mc:Fallback>
        </mc:AlternateContent>
      </w:r>
    </w:p>
    <w:p w:rsidR="00840599" w:rsidRDefault="003952BD">
      <w:r>
        <w:rPr>
          <w:noProof/>
        </w:rPr>
        <mc:AlternateContent>
          <mc:Choice Requires="wps">
            <w:drawing>
              <wp:anchor distT="0" distB="0" distL="114300" distR="114300" simplePos="0" relativeHeight="251666432" behindDoc="0" locked="0" layoutInCell="1" allowOverlap="1" wp14:anchorId="359D17F3" wp14:editId="66ACA6C2">
                <wp:simplePos x="0" y="0"/>
                <wp:positionH relativeFrom="column">
                  <wp:posOffset>1263015</wp:posOffset>
                </wp:positionH>
                <wp:positionV relativeFrom="paragraph">
                  <wp:posOffset>117475</wp:posOffset>
                </wp:positionV>
                <wp:extent cx="2861310" cy="346075"/>
                <wp:effectExtent l="0" t="0" r="15240" b="15875"/>
                <wp:wrapNone/>
                <wp:docPr id="6" name="テキスト ボックス 6"/>
                <wp:cNvGraphicFramePr/>
                <a:graphic xmlns:a="http://schemas.openxmlformats.org/drawingml/2006/main">
                  <a:graphicData uri="http://schemas.microsoft.com/office/word/2010/wordprocessingShape">
                    <wps:wsp>
                      <wps:cNvSpPr txBox="1"/>
                      <wps:spPr>
                        <a:xfrm>
                          <a:off x="0" y="0"/>
                          <a:ext cx="2861310" cy="346075"/>
                        </a:xfrm>
                        <a:prstGeom prst="rect">
                          <a:avLst/>
                        </a:prstGeom>
                        <a:solidFill>
                          <a:sysClr val="window" lastClr="FFFFFF"/>
                        </a:solidFill>
                        <a:ln w="6350">
                          <a:solidFill>
                            <a:prstClr val="black"/>
                          </a:solidFill>
                        </a:ln>
                        <a:effectLst/>
                      </wps:spPr>
                      <wps:txbx>
                        <w:txbxContent>
                          <w:p w:rsidR="00580C9C" w:rsidRDefault="00580C9C" w:rsidP="007D09B6">
                            <w:r>
                              <w:rPr>
                                <w:rFonts w:hint="eastAsia"/>
                              </w:rPr>
                              <w:t>シルバー人材センターに照会，会員さん選定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99.45pt;margin-top:9.25pt;width:225.3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" fillcolor="window" strokeweight=".5pt">
                <v:textbox>
                  <w:txbxContent>
                    <w:p w:rsidR="003952BD" w:rsidRDefault="003952BD" w:rsidP="007D09B6">
                      <w:r>
                        <w:rPr>
                          <w:rFonts w:hint="eastAsia"/>
                        </w:rPr>
                        <w:t>シルバー人材センターに照会，会員さん選定</w:t>
                      </w:r>
                    </w:p>
                  </w:txbxContent>
                </v:textbox>
              </v:shape>
            </w:pict>
          </mc:Fallback>
        </mc:AlternateContent>
      </w:r>
    </w:p>
    <w:p w:rsidR="007D09B6" w:rsidRDefault="007D09B6"/>
    <w:p w:rsidR="007D09B6" w:rsidRDefault="003952BD">
      <w:r>
        <w:rPr>
          <w:noProof/>
        </w:rPr>
        <mc:AlternateContent>
          <mc:Choice Requires="wps">
            <w:drawing>
              <wp:anchor distT="0" distB="0" distL="114300" distR="114300" simplePos="0" relativeHeight="251668480" behindDoc="0" locked="0" layoutInCell="1" allowOverlap="1" wp14:anchorId="073D7803" wp14:editId="5C31C635">
                <wp:simplePos x="0" y="0"/>
                <wp:positionH relativeFrom="column">
                  <wp:posOffset>2295525</wp:posOffset>
                </wp:positionH>
                <wp:positionV relativeFrom="paragraph">
                  <wp:posOffset>12700</wp:posOffset>
                </wp:positionV>
                <wp:extent cx="484505" cy="346075"/>
                <wp:effectExtent l="38100" t="0" r="0" b="34925"/>
                <wp:wrapNone/>
                <wp:docPr id="7" name="下矢印 7"/>
                <wp:cNvGraphicFramePr/>
                <a:graphic xmlns:a="http://schemas.openxmlformats.org/drawingml/2006/main">
                  <a:graphicData uri="http://schemas.microsoft.com/office/word/2010/wordprocessingShape">
                    <wps:wsp>
                      <wps:cNvSpPr/>
                      <wps:spPr>
                        <a:xfrm>
                          <a:off x="0" y="0"/>
                          <a:ext cx="484505" cy="3460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7" o:spid="_x0000_s1026" type="#_x0000_t67" style="position:absolute;left:0;text-align:left;margin-left:180.75pt;margin-top:1pt;width:38.15pt;height:2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" adj="10800" filled="f" strokecolor="windowText" strokeweight="2pt"/>
            </w:pict>
          </mc:Fallback>
        </mc:AlternateContent>
      </w:r>
    </w:p>
    <w:p w:rsidR="007D09B6" w:rsidRDefault="003952BD">
      <w:r>
        <w:rPr>
          <w:noProof/>
        </w:rPr>
        <mc:AlternateContent>
          <mc:Choice Requires="wps">
            <w:drawing>
              <wp:anchor distT="0" distB="0" distL="114300" distR="114300" simplePos="0" relativeHeight="251670528" behindDoc="0" locked="0" layoutInCell="1" allowOverlap="1" wp14:anchorId="2FE9233B" wp14:editId="1DF965F4">
                <wp:simplePos x="0" y="0"/>
                <wp:positionH relativeFrom="column">
                  <wp:posOffset>1263015</wp:posOffset>
                </wp:positionH>
                <wp:positionV relativeFrom="paragraph">
                  <wp:posOffset>117475</wp:posOffset>
                </wp:positionV>
                <wp:extent cx="2861310" cy="346075"/>
                <wp:effectExtent l="0" t="0" r="15240" b="15875"/>
                <wp:wrapNone/>
                <wp:docPr id="8" name="テキスト ボックス 8"/>
                <wp:cNvGraphicFramePr/>
                <a:graphic xmlns:a="http://schemas.openxmlformats.org/drawingml/2006/main">
                  <a:graphicData uri="http://schemas.microsoft.com/office/word/2010/wordprocessingShape">
                    <wps:wsp>
                      <wps:cNvSpPr txBox="1"/>
                      <wps:spPr>
                        <a:xfrm>
                          <a:off x="0" y="0"/>
                          <a:ext cx="2861310" cy="346075"/>
                        </a:xfrm>
                        <a:prstGeom prst="rect">
                          <a:avLst/>
                        </a:prstGeom>
                        <a:solidFill>
                          <a:sysClr val="window" lastClr="FFFFFF"/>
                        </a:solidFill>
                        <a:ln w="6350">
                          <a:solidFill>
                            <a:prstClr val="black"/>
                          </a:solidFill>
                        </a:ln>
                        <a:effectLst/>
                      </wps:spPr>
                      <wps:txbx>
                        <w:txbxContent>
                          <w:p w:rsidR="00580C9C" w:rsidRDefault="00580C9C" w:rsidP="007D09B6">
                            <w:r>
                              <w:rPr>
                                <w:rFonts w:hint="eastAsia"/>
                              </w:rPr>
                              <w:t>サービス担当者会議，ケアプラン確定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99.45pt;margin-top:9.25pt;width:225.3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" fillcolor="window" strokeweight=".5pt">
                <v:textbox>
                  <w:txbxContent>
                    <w:p w:rsidR="003952BD" w:rsidRDefault="00D01275" w:rsidP="007D09B6">
                      <w:r>
                        <w:rPr>
                          <w:rFonts w:hint="eastAsia"/>
                        </w:rPr>
                        <w:t>サービス</w:t>
                      </w:r>
                      <w:r w:rsidR="003952BD">
                        <w:rPr>
                          <w:rFonts w:hint="eastAsia"/>
                        </w:rPr>
                        <w:t>担当者会議，ケアプラン確定</w:t>
                      </w:r>
                    </w:p>
                  </w:txbxContent>
                </v:textbox>
              </v:shape>
            </w:pict>
          </mc:Fallback>
        </mc:AlternateContent>
      </w:r>
    </w:p>
    <w:p w:rsidR="007D09B6" w:rsidRDefault="007D09B6"/>
    <w:p w:rsidR="007D09B6" w:rsidRDefault="003952BD">
      <w:r>
        <w:rPr>
          <w:noProof/>
        </w:rPr>
        <mc:AlternateContent>
          <mc:Choice Requires="wps">
            <w:drawing>
              <wp:anchor distT="0" distB="0" distL="114300" distR="114300" simplePos="0" relativeHeight="251672576" behindDoc="0" locked="0" layoutInCell="1" allowOverlap="1" wp14:anchorId="3CC56DF6" wp14:editId="7D183AB3">
                <wp:simplePos x="0" y="0"/>
                <wp:positionH relativeFrom="column">
                  <wp:posOffset>2308860</wp:posOffset>
                </wp:positionH>
                <wp:positionV relativeFrom="paragraph">
                  <wp:posOffset>12700</wp:posOffset>
                </wp:positionV>
                <wp:extent cx="484505" cy="346075"/>
                <wp:effectExtent l="38100" t="0" r="0" b="34925"/>
                <wp:wrapNone/>
                <wp:docPr id="9" name="下矢印 9"/>
                <wp:cNvGraphicFramePr/>
                <a:graphic xmlns:a="http://schemas.openxmlformats.org/drawingml/2006/main">
                  <a:graphicData uri="http://schemas.microsoft.com/office/word/2010/wordprocessingShape">
                    <wps:wsp>
                      <wps:cNvSpPr/>
                      <wps:spPr>
                        <a:xfrm>
                          <a:off x="0" y="0"/>
                          <a:ext cx="484505" cy="3460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 o:spid="_x0000_s1026" type="#_x0000_t67" style="position:absolute;left:0;text-align:left;margin-left:181.8pt;margin-top:1pt;width:38.15pt;height:2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" adj="10800" filled="f" strokecolor="windowText" strokeweight="2pt"/>
            </w:pict>
          </mc:Fallback>
        </mc:AlternateContent>
      </w:r>
    </w:p>
    <w:p w:rsidR="007D09B6" w:rsidRDefault="003952BD">
      <w:r>
        <w:rPr>
          <w:noProof/>
        </w:rPr>
        <mc:AlternateContent>
          <mc:Choice Requires="wps">
            <w:drawing>
              <wp:anchor distT="0" distB="0" distL="114300" distR="114300" simplePos="0" relativeHeight="251674624" behindDoc="0" locked="0" layoutInCell="1" allowOverlap="1" wp14:anchorId="22B392DE" wp14:editId="5E161F45">
                <wp:simplePos x="0" y="0"/>
                <wp:positionH relativeFrom="column">
                  <wp:posOffset>1284605</wp:posOffset>
                </wp:positionH>
                <wp:positionV relativeFrom="paragraph">
                  <wp:posOffset>136525</wp:posOffset>
                </wp:positionV>
                <wp:extent cx="2861310" cy="346075"/>
                <wp:effectExtent l="0" t="0" r="15240" b="15875"/>
                <wp:wrapNone/>
                <wp:docPr id="10" name="テキスト ボックス 10"/>
                <wp:cNvGraphicFramePr/>
                <a:graphic xmlns:a="http://schemas.openxmlformats.org/drawingml/2006/main">
                  <a:graphicData uri="http://schemas.microsoft.com/office/word/2010/wordprocessingShape">
                    <wps:wsp>
                      <wps:cNvSpPr txBox="1"/>
                      <wps:spPr>
                        <a:xfrm>
                          <a:off x="0" y="0"/>
                          <a:ext cx="2861310" cy="346075"/>
                        </a:xfrm>
                        <a:prstGeom prst="rect">
                          <a:avLst/>
                        </a:prstGeom>
                        <a:solidFill>
                          <a:sysClr val="window" lastClr="FFFFFF"/>
                        </a:solidFill>
                        <a:ln w="6350">
                          <a:solidFill>
                            <a:prstClr val="black"/>
                          </a:solidFill>
                        </a:ln>
                        <a:effectLst/>
                      </wps:spPr>
                      <wps:txbx>
                        <w:txbxContent>
                          <w:p w:rsidR="00580C9C" w:rsidRDefault="00580C9C" w:rsidP="00F17889">
                            <w:r>
                              <w:rPr>
                                <w:rFonts w:hint="eastAsia"/>
                              </w:rPr>
                              <w:t>サービス実施，実績報告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101.15pt;margin-top:10.75pt;width:225.3pt;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" fillcolor="window" strokeweight=".5pt">
                <v:textbox>
                  <w:txbxContent>
                    <w:p w:rsidR="003952BD" w:rsidRDefault="003952BD" w:rsidP="00F17889">
                      <w:r>
                        <w:rPr>
                          <w:rFonts w:hint="eastAsia"/>
                        </w:rPr>
                        <w:t>サービス実施，実績報告</w:t>
                      </w:r>
                    </w:p>
                  </w:txbxContent>
                </v:textbox>
              </v:shape>
            </w:pict>
          </mc:Fallback>
        </mc:AlternateContent>
      </w:r>
    </w:p>
    <w:p w:rsidR="007D09B6" w:rsidRDefault="007D09B6"/>
    <w:p w:rsidR="008A09E0" w:rsidRDefault="00F17889">
      <w:r>
        <w:rPr>
          <w:rFonts w:asciiTheme="minorEastAsia" w:hAnsiTheme="minorEastAsia" w:hint="eastAsia"/>
        </w:rPr>
        <w:t>⑷</w:t>
      </w:r>
      <w:r>
        <w:rPr>
          <w:rFonts w:hint="eastAsia"/>
        </w:rPr>
        <w:t xml:space="preserve">　</w:t>
      </w:r>
      <w:r w:rsidR="008A09E0">
        <w:rPr>
          <w:rFonts w:hint="eastAsia"/>
        </w:rPr>
        <w:t>実施サービスの分担</w:t>
      </w:r>
    </w:p>
    <w:p w:rsidR="002561B3" w:rsidRDefault="002561B3">
      <w:r>
        <w:rPr>
          <w:rFonts w:hint="eastAsia"/>
        </w:rPr>
        <w:t xml:space="preserve">　</w:t>
      </w:r>
      <w:r w:rsidR="00827B81">
        <w:rPr>
          <w:rFonts w:hint="eastAsia"/>
        </w:rPr>
        <w:t>シルバー人材センターが</w:t>
      </w:r>
      <w:r>
        <w:rPr>
          <w:rFonts w:hint="eastAsia"/>
        </w:rPr>
        <w:t>事業受託後，既存のサービスとの区分は次のとおりとなります。</w:t>
      </w:r>
    </w:p>
    <w:tbl>
      <w:tblPr>
        <w:tblStyle w:val="a4"/>
        <w:tblW w:w="0" w:type="auto"/>
        <w:tblLook w:val="04A0" w:firstRow="1" w:lastRow="0" w:firstColumn="1" w:lastColumn="0" w:noHBand="0" w:noVBand="1"/>
      </w:tblPr>
      <w:tblGrid>
        <w:gridCol w:w="648"/>
        <w:gridCol w:w="1980"/>
        <w:gridCol w:w="2700"/>
        <w:gridCol w:w="3374"/>
      </w:tblGrid>
      <w:tr w:rsidR="002561B3" w:rsidTr="00D01275">
        <w:tc>
          <w:tcPr>
            <w:tcW w:w="648" w:type="dxa"/>
          </w:tcPr>
          <w:p w:rsidR="002561B3" w:rsidRDefault="002561B3"/>
        </w:tc>
        <w:tc>
          <w:tcPr>
            <w:tcW w:w="1980" w:type="dxa"/>
          </w:tcPr>
          <w:p w:rsidR="002561B3" w:rsidRDefault="002561B3">
            <w:r>
              <w:rPr>
                <w:rFonts w:hint="eastAsia"/>
              </w:rPr>
              <w:t>一般のサービス</w:t>
            </w:r>
          </w:p>
        </w:tc>
        <w:tc>
          <w:tcPr>
            <w:tcW w:w="2700" w:type="dxa"/>
            <w:tcBorders>
              <w:right w:val="single" w:sz="24" w:space="0" w:color="auto"/>
            </w:tcBorders>
          </w:tcPr>
          <w:p w:rsidR="002561B3" w:rsidRDefault="002561B3">
            <w:r>
              <w:rPr>
                <w:rFonts w:hint="eastAsia"/>
              </w:rPr>
              <w:t>あんしんお届けサービス</w:t>
            </w:r>
          </w:p>
        </w:tc>
        <w:tc>
          <w:tcPr>
            <w:tcW w:w="3374" w:type="dxa"/>
            <w:tcBorders>
              <w:top w:val="single" w:sz="24" w:space="0" w:color="auto"/>
              <w:left w:val="single" w:sz="24" w:space="0" w:color="auto"/>
              <w:bottom w:val="single" w:sz="24" w:space="0" w:color="auto"/>
              <w:right w:val="single" w:sz="24" w:space="0" w:color="auto"/>
            </w:tcBorders>
          </w:tcPr>
          <w:p w:rsidR="002561B3" w:rsidRDefault="00827B81" w:rsidP="00827B81">
            <w:r>
              <w:rPr>
                <w:rFonts w:hint="eastAsia"/>
              </w:rPr>
              <w:t>介護予防・日常生活総合支援事業</w:t>
            </w:r>
          </w:p>
        </w:tc>
      </w:tr>
      <w:tr w:rsidR="002561B3" w:rsidTr="00D01275">
        <w:tc>
          <w:tcPr>
            <w:tcW w:w="648" w:type="dxa"/>
          </w:tcPr>
          <w:p w:rsidR="002561B3" w:rsidRDefault="002561B3">
            <w:r>
              <w:rPr>
                <w:rFonts w:hint="eastAsia"/>
              </w:rPr>
              <w:t>対象</w:t>
            </w:r>
          </w:p>
        </w:tc>
        <w:tc>
          <w:tcPr>
            <w:tcW w:w="1980" w:type="dxa"/>
          </w:tcPr>
          <w:p w:rsidR="002561B3" w:rsidRDefault="002561B3">
            <w:r>
              <w:rPr>
                <w:rFonts w:hint="eastAsia"/>
              </w:rPr>
              <w:t>全ての町民</w:t>
            </w:r>
          </w:p>
        </w:tc>
        <w:tc>
          <w:tcPr>
            <w:tcW w:w="2700" w:type="dxa"/>
            <w:tcBorders>
              <w:right w:val="single" w:sz="24" w:space="0" w:color="auto"/>
            </w:tcBorders>
          </w:tcPr>
          <w:p w:rsidR="002561B3" w:rsidRDefault="00827B81">
            <w:r>
              <w:rPr>
                <w:rFonts w:hint="eastAsia"/>
              </w:rPr>
              <w:t>６５歳</w:t>
            </w:r>
            <w:r w:rsidR="006A7D62">
              <w:rPr>
                <w:rFonts w:hint="eastAsia"/>
              </w:rPr>
              <w:t>以上の高齢者世帯</w:t>
            </w:r>
          </w:p>
        </w:tc>
        <w:tc>
          <w:tcPr>
            <w:tcW w:w="3374" w:type="dxa"/>
            <w:tcBorders>
              <w:top w:val="single" w:sz="24" w:space="0" w:color="auto"/>
              <w:left w:val="single" w:sz="24" w:space="0" w:color="auto"/>
              <w:bottom w:val="single" w:sz="24" w:space="0" w:color="auto"/>
              <w:right w:val="single" w:sz="24" w:space="0" w:color="auto"/>
            </w:tcBorders>
          </w:tcPr>
          <w:p w:rsidR="00827B81" w:rsidRDefault="00827B81" w:rsidP="00827B81">
            <w:r>
              <w:rPr>
                <w:rFonts w:hint="eastAsia"/>
              </w:rPr>
              <w:t>要支援認定者及び</w:t>
            </w:r>
          </w:p>
          <w:p w:rsidR="002561B3" w:rsidRDefault="00827B81" w:rsidP="00827B81">
            <w:r>
              <w:rPr>
                <w:rFonts w:hint="eastAsia"/>
              </w:rPr>
              <w:t>基本チェックリストで事業対象者の該当になった人</w:t>
            </w:r>
          </w:p>
        </w:tc>
      </w:tr>
      <w:tr w:rsidR="00827B81" w:rsidTr="00D01275">
        <w:tc>
          <w:tcPr>
            <w:tcW w:w="648" w:type="dxa"/>
          </w:tcPr>
          <w:p w:rsidR="00827B81" w:rsidRDefault="006A7D62">
            <w:r>
              <w:rPr>
                <w:rFonts w:hint="eastAsia"/>
              </w:rPr>
              <w:t>仕事内容</w:t>
            </w:r>
          </w:p>
        </w:tc>
        <w:tc>
          <w:tcPr>
            <w:tcW w:w="1980" w:type="dxa"/>
          </w:tcPr>
          <w:p w:rsidR="006A7D62" w:rsidRDefault="00BC759E">
            <w:r>
              <w:rPr>
                <w:rFonts w:hint="eastAsia"/>
              </w:rPr>
              <w:t>全般</w:t>
            </w:r>
          </w:p>
        </w:tc>
        <w:tc>
          <w:tcPr>
            <w:tcW w:w="2700" w:type="dxa"/>
            <w:tcBorders>
              <w:right w:val="single" w:sz="24" w:space="0" w:color="auto"/>
            </w:tcBorders>
          </w:tcPr>
          <w:p w:rsidR="00827B81" w:rsidRDefault="00BC759E">
            <w:r>
              <w:rPr>
                <w:rFonts w:hint="eastAsia"/>
              </w:rPr>
              <w:t>・ゴミ出し</w:t>
            </w:r>
          </w:p>
          <w:p w:rsidR="00BC759E" w:rsidRDefault="00BC759E">
            <w:r>
              <w:rPr>
                <w:rFonts w:hint="eastAsia"/>
              </w:rPr>
              <w:t>・電球の取り換え</w:t>
            </w:r>
          </w:p>
          <w:p w:rsidR="00BC759E" w:rsidRDefault="00BC759E">
            <w:r>
              <w:rPr>
                <w:rFonts w:hint="eastAsia"/>
              </w:rPr>
              <w:t>・外出・散歩の付き添い</w:t>
            </w:r>
          </w:p>
          <w:p w:rsidR="00BC759E" w:rsidRDefault="00BC759E">
            <w:r>
              <w:rPr>
                <w:rFonts w:hint="eastAsia"/>
              </w:rPr>
              <w:t>・</w:t>
            </w:r>
            <w:r w:rsidR="00F36E71">
              <w:rPr>
                <w:rFonts w:hint="eastAsia"/>
              </w:rPr>
              <w:t>植木の水やり</w:t>
            </w:r>
          </w:p>
          <w:p w:rsidR="00F36E71" w:rsidRDefault="00F36E71">
            <w:r>
              <w:rPr>
                <w:rFonts w:hint="eastAsia"/>
              </w:rPr>
              <w:t>・</w:t>
            </w:r>
            <w:r w:rsidR="008B7FCA">
              <w:rPr>
                <w:rFonts w:hint="eastAsia"/>
              </w:rPr>
              <w:t>暖房器具などの季節ごとの片づけ</w:t>
            </w:r>
          </w:p>
          <w:p w:rsidR="008B7FCA" w:rsidRDefault="008B7FCA">
            <w:r>
              <w:rPr>
                <w:rFonts w:hint="eastAsia"/>
              </w:rPr>
              <w:t>・精米</w:t>
            </w:r>
            <w:r w:rsidR="007105A7">
              <w:rPr>
                <w:rFonts w:hint="eastAsia"/>
              </w:rPr>
              <w:t xml:space="preserve">　　</w:t>
            </w:r>
            <w:r>
              <w:rPr>
                <w:rFonts w:hint="eastAsia"/>
              </w:rPr>
              <w:t>・布団入れ</w:t>
            </w:r>
          </w:p>
          <w:p w:rsidR="00F36E71" w:rsidRDefault="008B7FCA" w:rsidP="008B7FCA">
            <w:r>
              <w:rPr>
                <w:rFonts w:hint="eastAsia"/>
              </w:rPr>
              <w:t>・衣類の入れ替え　など</w:t>
            </w:r>
          </w:p>
        </w:tc>
        <w:tc>
          <w:tcPr>
            <w:tcW w:w="3374" w:type="dxa"/>
            <w:tcBorders>
              <w:top w:val="single" w:sz="24" w:space="0" w:color="auto"/>
              <w:left w:val="single" w:sz="24" w:space="0" w:color="auto"/>
              <w:bottom w:val="single" w:sz="24" w:space="0" w:color="auto"/>
              <w:right w:val="single" w:sz="24" w:space="0" w:color="auto"/>
            </w:tcBorders>
          </w:tcPr>
          <w:p w:rsidR="00BC759E" w:rsidRDefault="00BC759E" w:rsidP="00BC759E">
            <w:r>
              <w:rPr>
                <w:rFonts w:hint="eastAsia"/>
              </w:rPr>
              <w:t>・掃除や整理整頓</w:t>
            </w:r>
          </w:p>
          <w:p w:rsidR="00BC759E" w:rsidRDefault="00BC759E" w:rsidP="00BC759E">
            <w:r>
              <w:rPr>
                <w:rFonts w:hint="eastAsia"/>
              </w:rPr>
              <w:t>・生活必需品の買い物</w:t>
            </w:r>
          </w:p>
          <w:p w:rsidR="00BC759E" w:rsidRDefault="00BC759E" w:rsidP="00BC759E">
            <w:r>
              <w:rPr>
                <w:rFonts w:hint="eastAsia"/>
              </w:rPr>
              <w:t>・食事の準備や調理</w:t>
            </w:r>
          </w:p>
          <w:p w:rsidR="00BC759E" w:rsidRDefault="00BC759E" w:rsidP="00BC759E">
            <w:r>
              <w:rPr>
                <w:rFonts w:hint="eastAsia"/>
              </w:rPr>
              <w:t>・衣類の洗濯や補修</w:t>
            </w:r>
          </w:p>
          <w:p w:rsidR="00BC759E" w:rsidRDefault="00BC759E" w:rsidP="00BC759E">
            <w:r>
              <w:rPr>
                <w:rFonts w:hint="eastAsia"/>
              </w:rPr>
              <w:t>・薬の受け取り</w:t>
            </w:r>
          </w:p>
          <w:p w:rsidR="00827B81" w:rsidRDefault="00BC759E" w:rsidP="00BC759E">
            <w:r>
              <w:rPr>
                <w:rFonts w:hint="eastAsia"/>
              </w:rPr>
              <w:t>直接体に触れることは該当しません。</w:t>
            </w:r>
          </w:p>
        </w:tc>
      </w:tr>
      <w:tr w:rsidR="007105A7" w:rsidTr="00D01275">
        <w:tc>
          <w:tcPr>
            <w:tcW w:w="648" w:type="dxa"/>
          </w:tcPr>
          <w:p w:rsidR="007105A7" w:rsidRDefault="007105A7">
            <w:r>
              <w:rPr>
                <w:rFonts w:hint="eastAsia"/>
              </w:rPr>
              <w:t>料金</w:t>
            </w:r>
          </w:p>
        </w:tc>
        <w:tc>
          <w:tcPr>
            <w:tcW w:w="1980" w:type="dxa"/>
          </w:tcPr>
          <w:p w:rsidR="007105A7" w:rsidRDefault="007105A7">
            <w:r>
              <w:rPr>
                <w:rFonts w:hint="eastAsia"/>
              </w:rPr>
              <w:t>１時間以内</w:t>
            </w:r>
          </w:p>
          <w:p w:rsidR="007105A7" w:rsidRDefault="007105A7">
            <w:r>
              <w:rPr>
                <w:rFonts w:hint="eastAsia"/>
              </w:rPr>
              <w:t>１，１００円</w:t>
            </w:r>
          </w:p>
        </w:tc>
        <w:tc>
          <w:tcPr>
            <w:tcW w:w="2700" w:type="dxa"/>
            <w:tcBorders>
              <w:right w:val="single" w:sz="24" w:space="0" w:color="auto"/>
            </w:tcBorders>
          </w:tcPr>
          <w:p w:rsidR="007105A7" w:rsidRDefault="007105A7">
            <w:r>
              <w:rPr>
                <w:rFonts w:hint="eastAsia"/>
              </w:rPr>
              <w:t>３０分以内</w:t>
            </w:r>
          </w:p>
          <w:p w:rsidR="007105A7" w:rsidRDefault="007105A7">
            <w:r>
              <w:rPr>
                <w:rFonts w:hint="eastAsia"/>
              </w:rPr>
              <w:t>５００円</w:t>
            </w:r>
          </w:p>
        </w:tc>
        <w:tc>
          <w:tcPr>
            <w:tcW w:w="3374" w:type="dxa"/>
            <w:tcBorders>
              <w:top w:val="single" w:sz="24" w:space="0" w:color="auto"/>
              <w:left w:val="single" w:sz="24" w:space="0" w:color="auto"/>
              <w:bottom w:val="single" w:sz="24" w:space="0" w:color="auto"/>
              <w:right w:val="single" w:sz="24" w:space="0" w:color="auto"/>
            </w:tcBorders>
          </w:tcPr>
          <w:p w:rsidR="007105A7" w:rsidRDefault="007105A7" w:rsidP="00BC759E">
            <w:r>
              <w:rPr>
                <w:rFonts w:hint="eastAsia"/>
              </w:rPr>
              <w:t>１時間以内１，</w:t>
            </w:r>
            <w:r w:rsidR="00003DDB">
              <w:rPr>
                <w:rFonts w:hint="eastAsia"/>
              </w:rPr>
              <w:t>５</w:t>
            </w:r>
            <w:r>
              <w:rPr>
                <w:rFonts w:hint="eastAsia"/>
              </w:rPr>
              <w:t>００円</w:t>
            </w:r>
            <w:r w:rsidR="00003DDB">
              <w:rPr>
                <w:rFonts w:hint="eastAsia"/>
              </w:rPr>
              <w:t>程度</w:t>
            </w:r>
          </w:p>
          <w:p w:rsidR="007105A7" w:rsidRDefault="007105A7" w:rsidP="00BC759E">
            <w:r>
              <w:rPr>
                <w:rFonts w:hint="eastAsia"/>
              </w:rPr>
              <w:t>（自己負担１割または２割）</w:t>
            </w:r>
          </w:p>
        </w:tc>
      </w:tr>
      <w:tr w:rsidR="007105A7" w:rsidTr="00D01275">
        <w:tc>
          <w:tcPr>
            <w:tcW w:w="648" w:type="dxa"/>
          </w:tcPr>
          <w:p w:rsidR="007105A7" w:rsidRDefault="007105A7">
            <w:r>
              <w:rPr>
                <w:rFonts w:hint="eastAsia"/>
              </w:rPr>
              <w:t>資格</w:t>
            </w:r>
          </w:p>
        </w:tc>
        <w:tc>
          <w:tcPr>
            <w:tcW w:w="1980" w:type="dxa"/>
          </w:tcPr>
          <w:p w:rsidR="007105A7" w:rsidRDefault="007105A7">
            <w:r>
              <w:rPr>
                <w:rFonts w:hint="eastAsia"/>
              </w:rPr>
              <w:t>特になし</w:t>
            </w:r>
          </w:p>
        </w:tc>
        <w:tc>
          <w:tcPr>
            <w:tcW w:w="2700" w:type="dxa"/>
            <w:tcBorders>
              <w:right w:val="single" w:sz="24" w:space="0" w:color="auto"/>
            </w:tcBorders>
          </w:tcPr>
          <w:p w:rsidR="007105A7" w:rsidRDefault="007105A7">
            <w:r>
              <w:rPr>
                <w:rFonts w:hint="eastAsia"/>
              </w:rPr>
              <w:t>特になし</w:t>
            </w:r>
          </w:p>
        </w:tc>
        <w:tc>
          <w:tcPr>
            <w:tcW w:w="3374" w:type="dxa"/>
            <w:tcBorders>
              <w:top w:val="single" w:sz="24" w:space="0" w:color="auto"/>
              <w:left w:val="single" w:sz="24" w:space="0" w:color="auto"/>
              <w:bottom w:val="single" w:sz="24" w:space="0" w:color="auto"/>
              <w:right w:val="single" w:sz="24" w:space="0" w:color="auto"/>
            </w:tcBorders>
          </w:tcPr>
          <w:p w:rsidR="007105A7" w:rsidRDefault="007105A7" w:rsidP="00BC759E">
            <w:r>
              <w:rPr>
                <w:rFonts w:hint="eastAsia"/>
              </w:rPr>
              <w:t>一定の研修修了者</w:t>
            </w:r>
            <w:r w:rsidR="003952BD">
              <w:rPr>
                <w:rFonts w:hint="eastAsia"/>
              </w:rPr>
              <w:t>（※）</w:t>
            </w:r>
          </w:p>
        </w:tc>
      </w:tr>
    </w:tbl>
    <w:p w:rsidR="00F17889" w:rsidRDefault="003952BD">
      <w:r>
        <w:rPr>
          <w:rFonts w:hint="eastAsia"/>
        </w:rPr>
        <w:t>※一定の研修とは</w:t>
      </w:r>
    </w:p>
    <w:p w:rsidR="003952BD" w:rsidRDefault="003952BD">
      <w:r>
        <w:rPr>
          <w:rFonts w:hint="eastAsia"/>
        </w:rPr>
        <w:t xml:space="preserve">　介護福祉士または介護職員初任者研修修了者等，</w:t>
      </w:r>
      <w:r w:rsidR="004244AC">
        <w:rPr>
          <w:rFonts w:hint="eastAsia"/>
        </w:rPr>
        <w:t>知事が行う介護員養成研修修了者</w:t>
      </w:r>
    </w:p>
    <w:p w:rsidR="00580C9C" w:rsidRPr="00E3388C" w:rsidRDefault="004244AC">
      <w:r>
        <w:rPr>
          <w:rFonts w:hint="eastAsia"/>
        </w:rPr>
        <w:t xml:space="preserve">　町が行う介護サポーター（仮称）養成研修修了者</w:t>
      </w:r>
    </w:p>
    <w:sectPr w:rsidR="00580C9C" w:rsidRPr="00E338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F7549"/>
    <w:multiLevelType w:val="hybridMultilevel"/>
    <w:tmpl w:val="D2CED416"/>
    <w:lvl w:ilvl="0" w:tplc="D09685F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55"/>
    <w:rsid w:val="00003DDB"/>
    <w:rsid w:val="0008360E"/>
    <w:rsid w:val="000941AC"/>
    <w:rsid w:val="002470D0"/>
    <w:rsid w:val="002561B3"/>
    <w:rsid w:val="002D6191"/>
    <w:rsid w:val="002E0422"/>
    <w:rsid w:val="00301FB3"/>
    <w:rsid w:val="003319C8"/>
    <w:rsid w:val="003952BD"/>
    <w:rsid w:val="004244AC"/>
    <w:rsid w:val="004846D6"/>
    <w:rsid w:val="004F321B"/>
    <w:rsid w:val="005532D3"/>
    <w:rsid w:val="00580C9C"/>
    <w:rsid w:val="005978F9"/>
    <w:rsid w:val="005C5CC0"/>
    <w:rsid w:val="006A7D62"/>
    <w:rsid w:val="006C2E55"/>
    <w:rsid w:val="00705F36"/>
    <w:rsid w:val="00707538"/>
    <w:rsid w:val="007105A7"/>
    <w:rsid w:val="007D09B6"/>
    <w:rsid w:val="007F7D0F"/>
    <w:rsid w:val="00827B81"/>
    <w:rsid w:val="00840599"/>
    <w:rsid w:val="008A09E0"/>
    <w:rsid w:val="008B7FCA"/>
    <w:rsid w:val="008F509F"/>
    <w:rsid w:val="00960A2F"/>
    <w:rsid w:val="009B4E54"/>
    <w:rsid w:val="00A231B5"/>
    <w:rsid w:val="00A7082E"/>
    <w:rsid w:val="00BC759E"/>
    <w:rsid w:val="00C0137C"/>
    <w:rsid w:val="00CA3774"/>
    <w:rsid w:val="00D01275"/>
    <w:rsid w:val="00D127CA"/>
    <w:rsid w:val="00DE328D"/>
    <w:rsid w:val="00E3388C"/>
    <w:rsid w:val="00ED5BB3"/>
    <w:rsid w:val="00F17889"/>
    <w:rsid w:val="00F36D53"/>
    <w:rsid w:val="00F3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7CA"/>
    <w:pPr>
      <w:ind w:leftChars="400" w:left="840"/>
    </w:pPr>
  </w:style>
  <w:style w:type="table" w:styleId="a4">
    <w:name w:val="Table Grid"/>
    <w:basedOn w:val="a1"/>
    <w:uiPriority w:val="59"/>
    <w:rsid w:val="00ED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80C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0C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7CA"/>
    <w:pPr>
      <w:ind w:leftChars="400" w:left="840"/>
    </w:pPr>
  </w:style>
  <w:style w:type="table" w:styleId="a4">
    <w:name w:val="Table Grid"/>
    <w:basedOn w:val="a1"/>
    <w:uiPriority w:val="59"/>
    <w:rsid w:val="00ED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80C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0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1285</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長寿保険課</dc:creator>
  <cp:lastModifiedBy>長寿保険課</cp:lastModifiedBy>
  <cp:revision>12</cp:revision>
  <cp:lastPrinted>2018-10-25T03:39:00Z</cp:lastPrinted>
  <dcterms:created xsi:type="dcterms:W3CDTF">2017-09-15T00:55:00Z</dcterms:created>
  <dcterms:modified xsi:type="dcterms:W3CDTF">2018-10-25T03:39:00Z</dcterms:modified>
</cp:coreProperties>
</file>